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05E" w:rsidRPr="00AB2209" w:rsidRDefault="003E105E" w:rsidP="005944F4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AB2209">
        <w:rPr>
          <w:rFonts w:ascii="Times New Roman" w:hAnsi="Times New Roman"/>
          <w:sz w:val="24"/>
          <w:szCs w:val="24"/>
        </w:rPr>
        <w:t>Питања</w:t>
      </w:r>
      <w:proofErr w:type="spellEnd"/>
      <w:r w:rsidRPr="00AB22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2209">
        <w:rPr>
          <w:rFonts w:ascii="Times New Roman" w:hAnsi="Times New Roman"/>
          <w:sz w:val="24"/>
          <w:szCs w:val="24"/>
        </w:rPr>
        <w:t>за</w:t>
      </w:r>
      <w:proofErr w:type="spellEnd"/>
      <w:r w:rsidRPr="00AB22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2209">
        <w:rPr>
          <w:rFonts w:ascii="Times New Roman" w:hAnsi="Times New Roman"/>
          <w:sz w:val="24"/>
          <w:szCs w:val="24"/>
        </w:rPr>
        <w:t>проверу</w:t>
      </w:r>
      <w:proofErr w:type="spellEnd"/>
      <w:r w:rsidRPr="00AB220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2209">
        <w:rPr>
          <w:rFonts w:ascii="Times New Roman" w:hAnsi="Times New Roman"/>
          <w:sz w:val="24"/>
          <w:szCs w:val="24"/>
        </w:rPr>
        <w:t>знања</w:t>
      </w:r>
      <w:proofErr w:type="spellEnd"/>
    </w:p>
    <w:p w:rsidR="003E105E" w:rsidRPr="00AB2209" w:rsidRDefault="00877F46" w:rsidP="005944F4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3E105E" w:rsidRPr="00AB2209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3E105E" w:rsidRPr="00AB2209">
        <w:rPr>
          <w:rFonts w:ascii="Times New Roman" w:hAnsi="Times New Roman"/>
          <w:sz w:val="24"/>
          <w:szCs w:val="24"/>
        </w:rPr>
        <w:t>недеља</w:t>
      </w:r>
      <w:proofErr w:type="spellEnd"/>
      <w:proofErr w:type="gramEnd"/>
    </w:p>
    <w:p w:rsidR="003E105E" w:rsidRPr="00AB2209" w:rsidRDefault="003E105E" w:rsidP="005944F4">
      <w:pPr>
        <w:pStyle w:val="NoSpacing"/>
        <w:rPr>
          <w:sz w:val="24"/>
          <w:szCs w:val="24"/>
        </w:rPr>
      </w:pPr>
    </w:p>
    <w:p w:rsidR="00394D4D" w:rsidRDefault="005944F4" w:rsidP="000A610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>Спин квантни број- вредности.</w:t>
      </w:r>
      <w:r w:rsidR="000A610C" w:rsidRPr="00394D4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944F4" w:rsidRPr="00394D4D" w:rsidRDefault="005944F4" w:rsidP="000A610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 xml:space="preserve">Како долази до </w:t>
      </w:r>
      <w:r w:rsidRPr="00AB2209">
        <w:rPr>
          <w:rFonts w:ascii="Times New Roman" w:hAnsi="Times New Roman"/>
          <w:sz w:val="24"/>
          <w:szCs w:val="24"/>
        </w:rPr>
        <w:t>NMR</w:t>
      </w:r>
      <w:r w:rsidRPr="00394D4D">
        <w:rPr>
          <w:rFonts w:ascii="Times New Roman" w:hAnsi="Times New Roman"/>
          <w:sz w:val="24"/>
          <w:szCs w:val="24"/>
          <w:lang w:val="ru-RU"/>
        </w:rPr>
        <w:t>?</w:t>
      </w:r>
    </w:p>
    <w:p w:rsidR="005944F4" w:rsidRPr="00353D64" w:rsidRDefault="005944F4" w:rsidP="00353D6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>Оријентација спинова у одсуству и присуству магнетног поља.</w:t>
      </w:r>
      <w:r w:rsidR="000A610C" w:rsidRPr="00394D4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94D4D">
        <w:rPr>
          <w:rFonts w:ascii="Times New Roman" w:hAnsi="Times New Roman"/>
          <w:sz w:val="24"/>
          <w:szCs w:val="24"/>
          <w:lang w:val="ru-RU"/>
        </w:rPr>
        <w:t>Цепање енергетских нивоа у присуству електромагнетног поља.</w:t>
      </w:r>
      <w:r w:rsidR="00BB11C9" w:rsidRPr="00BB11C9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="00BB11C9" w:rsidRPr="00BB11C9">
        <w:rPr>
          <w:rFonts w:ascii="Times New Roman" w:hAnsi="Times New Roman"/>
          <w:color w:val="000000" w:themeColor="text1"/>
          <w:sz w:val="24"/>
          <w:szCs w:val="24"/>
        </w:rPr>
        <w:t>Цепање</w:t>
      </w:r>
      <w:proofErr w:type="spellEnd"/>
      <w:r w:rsidR="00BB11C9" w:rsidRPr="00BB11C9">
        <w:rPr>
          <w:rFonts w:ascii="Times New Roman" w:hAnsi="Times New Roman"/>
          <w:color w:val="000000" w:themeColor="text1"/>
          <w:sz w:val="24"/>
          <w:szCs w:val="24"/>
        </w:rPr>
        <w:t xml:space="preserve"> NMR </w:t>
      </w:r>
      <w:proofErr w:type="spellStart"/>
      <w:r w:rsidR="00BB11C9" w:rsidRPr="00BB11C9">
        <w:rPr>
          <w:rFonts w:ascii="Times New Roman" w:hAnsi="Times New Roman"/>
          <w:color w:val="000000" w:themeColor="text1"/>
          <w:sz w:val="24"/>
          <w:szCs w:val="24"/>
        </w:rPr>
        <w:t>сигнала</w:t>
      </w:r>
      <w:proofErr w:type="spellEnd"/>
      <w:r w:rsidR="00BB11C9" w:rsidRPr="00BB11C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21D60" w:rsidRPr="00353D64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5944F4" w:rsidRPr="00394D4D" w:rsidRDefault="005944F4" w:rsidP="000A610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 xml:space="preserve">Шема </w:t>
      </w:r>
      <w:r w:rsidRPr="00AB2209">
        <w:rPr>
          <w:rFonts w:ascii="Times New Roman" w:hAnsi="Times New Roman"/>
          <w:sz w:val="24"/>
          <w:szCs w:val="24"/>
        </w:rPr>
        <w:t>NMR</w:t>
      </w:r>
      <w:r w:rsidRPr="00394D4D">
        <w:rPr>
          <w:rFonts w:ascii="Times New Roman" w:hAnsi="Times New Roman"/>
          <w:sz w:val="24"/>
          <w:szCs w:val="24"/>
          <w:lang w:val="ru-RU"/>
        </w:rPr>
        <w:t xml:space="preserve"> спектрометра.</w:t>
      </w:r>
      <w:r w:rsidR="0088731E">
        <w:rPr>
          <w:rFonts w:ascii="Times New Roman" w:hAnsi="Times New Roman"/>
          <w:sz w:val="24"/>
          <w:szCs w:val="24"/>
        </w:rPr>
        <w:t xml:space="preserve"> </w:t>
      </w:r>
      <w:r w:rsidRPr="00394D4D">
        <w:rPr>
          <w:rFonts w:ascii="Times New Roman" w:hAnsi="Times New Roman"/>
          <w:sz w:val="24"/>
          <w:szCs w:val="24"/>
          <w:lang w:val="ru-RU"/>
        </w:rPr>
        <w:t xml:space="preserve">Технике мерења </w:t>
      </w:r>
      <w:r w:rsidRPr="00AB2209">
        <w:rPr>
          <w:rFonts w:ascii="Times New Roman" w:hAnsi="Times New Roman"/>
          <w:sz w:val="24"/>
          <w:szCs w:val="24"/>
        </w:rPr>
        <w:t>NMR</w:t>
      </w:r>
      <w:r w:rsidRPr="00394D4D">
        <w:rPr>
          <w:rFonts w:ascii="Times New Roman" w:hAnsi="Times New Roman"/>
          <w:sz w:val="24"/>
          <w:szCs w:val="24"/>
          <w:lang w:val="ru-RU"/>
        </w:rPr>
        <w:t xml:space="preserve"> сигнала. </w:t>
      </w:r>
    </w:p>
    <w:p w:rsidR="005944F4" w:rsidRPr="00B21D60" w:rsidRDefault="005944F4" w:rsidP="00B21D60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 xml:space="preserve">Растварачи који се користе у </w:t>
      </w:r>
      <w:r w:rsidRPr="00AB2209">
        <w:rPr>
          <w:rFonts w:ascii="Times New Roman" w:hAnsi="Times New Roman"/>
          <w:sz w:val="24"/>
          <w:szCs w:val="24"/>
        </w:rPr>
        <w:t>NMR</w:t>
      </w:r>
      <w:r w:rsidRPr="00394D4D">
        <w:rPr>
          <w:rFonts w:ascii="Times New Roman" w:hAnsi="Times New Roman"/>
          <w:sz w:val="24"/>
          <w:szCs w:val="24"/>
          <w:lang w:val="ru-RU"/>
        </w:rPr>
        <w:t>.</w:t>
      </w:r>
      <w:r w:rsidR="00F05DC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21D60">
        <w:rPr>
          <w:rFonts w:ascii="Times New Roman" w:hAnsi="Times New Roman"/>
          <w:sz w:val="24"/>
          <w:szCs w:val="24"/>
          <w:lang w:val="ru-RU"/>
        </w:rPr>
        <w:t xml:space="preserve">Стандарди који се користе у </w:t>
      </w:r>
      <w:r w:rsidRPr="00B21D60">
        <w:rPr>
          <w:rFonts w:ascii="Times New Roman" w:hAnsi="Times New Roman"/>
          <w:sz w:val="24"/>
          <w:szCs w:val="24"/>
        </w:rPr>
        <w:t>NMR</w:t>
      </w:r>
      <w:r w:rsidRPr="00B21D60">
        <w:rPr>
          <w:rFonts w:ascii="Times New Roman" w:hAnsi="Times New Roman"/>
          <w:sz w:val="24"/>
          <w:szCs w:val="24"/>
          <w:lang w:val="ru-RU"/>
        </w:rPr>
        <w:t>.</w:t>
      </w:r>
    </w:p>
    <w:p w:rsidR="00394D4D" w:rsidRDefault="005944F4" w:rsidP="000A610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 xml:space="preserve">Шта је хемијско померање у </w:t>
      </w:r>
      <w:r w:rsidRPr="00AB2209">
        <w:rPr>
          <w:rFonts w:ascii="Times New Roman" w:hAnsi="Times New Roman"/>
          <w:sz w:val="24"/>
          <w:szCs w:val="24"/>
        </w:rPr>
        <w:t>NMR</w:t>
      </w:r>
      <w:r w:rsidRPr="00394D4D">
        <w:rPr>
          <w:rFonts w:ascii="Times New Roman" w:hAnsi="Times New Roman"/>
          <w:sz w:val="24"/>
          <w:szCs w:val="24"/>
          <w:lang w:val="ru-RU"/>
        </w:rPr>
        <w:t>?</w:t>
      </w:r>
      <w:r w:rsidR="000A610C" w:rsidRPr="00394D4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944F4" w:rsidRPr="00394D4D" w:rsidRDefault="005944F4" w:rsidP="000A610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>Фактори који утичу на хемијска померања.</w:t>
      </w:r>
    </w:p>
    <w:p w:rsidR="00394D4D" w:rsidRDefault="005944F4" w:rsidP="000A610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>Јединице којима се изражава вредност хемијског померања.</w:t>
      </w:r>
      <w:r w:rsidR="000A610C" w:rsidRPr="00394D4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944F4" w:rsidRPr="00394D4D" w:rsidRDefault="005944F4" w:rsidP="000A610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>Области у којима се јављају померања појединих протона.</w:t>
      </w:r>
    </w:p>
    <w:p w:rsidR="00394D4D" w:rsidRPr="00394D4D" w:rsidRDefault="005944F4" w:rsidP="000A610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 xml:space="preserve">Шта су интеграли у </w:t>
      </w:r>
      <w:r w:rsidRPr="00AB2209">
        <w:rPr>
          <w:rFonts w:ascii="Times New Roman" w:hAnsi="Times New Roman"/>
          <w:sz w:val="24"/>
          <w:szCs w:val="24"/>
        </w:rPr>
        <w:t>NMR</w:t>
      </w:r>
      <w:r w:rsidRPr="00394D4D">
        <w:rPr>
          <w:rFonts w:ascii="Times New Roman" w:hAnsi="Times New Roman"/>
          <w:sz w:val="24"/>
          <w:szCs w:val="24"/>
          <w:lang w:val="ru-RU"/>
        </w:rPr>
        <w:t>?</w:t>
      </w:r>
      <w:r w:rsidR="000A610C" w:rsidRPr="00394D4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944F4" w:rsidRPr="00AB2209" w:rsidRDefault="005944F4" w:rsidP="000A610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AB2209">
        <w:rPr>
          <w:rFonts w:ascii="Times New Roman" w:hAnsi="Times New Roman"/>
          <w:sz w:val="24"/>
          <w:szCs w:val="24"/>
        </w:rPr>
        <w:t>Мултиплицитет</w:t>
      </w:r>
      <w:proofErr w:type="spellEnd"/>
      <w:r w:rsidRPr="00AB2209">
        <w:rPr>
          <w:rFonts w:ascii="Times New Roman" w:hAnsi="Times New Roman"/>
          <w:sz w:val="24"/>
          <w:szCs w:val="24"/>
        </w:rPr>
        <w:t xml:space="preserve"> NMR </w:t>
      </w:r>
      <w:proofErr w:type="spellStart"/>
      <w:r w:rsidRPr="00AB2209">
        <w:rPr>
          <w:rFonts w:ascii="Times New Roman" w:hAnsi="Times New Roman"/>
          <w:sz w:val="24"/>
          <w:szCs w:val="24"/>
        </w:rPr>
        <w:t>сигнала</w:t>
      </w:r>
      <w:proofErr w:type="spellEnd"/>
      <w:r w:rsidRPr="00AB2209">
        <w:rPr>
          <w:rFonts w:ascii="Times New Roman" w:hAnsi="Times New Roman"/>
          <w:sz w:val="24"/>
          <w:szCs w:val="24"/>
        </w:rPr>
        <w:t>.</w:t>
      </w:r>
    </w:p>
    <w:p w:rsidR="005944F4" w:rsidRPr="00394D4D" w:rsidRDefault="005944F4" w:rsidP="005944F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>Утицај индуктивног ефекта на хемијско померање протона.</w:t>
      </w:r>
    </w:p>
    <w:p w:rsidR="005944F4" w:rsidRPr="00394D4D" w:rsidRDefault="005944F4" w:rsidP="005944F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>Утицај резонанционог ефекта на хемијско померање протона.</w:t>
      </w:r>
    </w:p>
    <w:p w:rsidR="005944F4" w:rsidRPr="00394D4D" w:rsidRDefault="005944F4" w:rsidP="005944F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>Утицај водоничне везе на хемијско померање протона.</w:t>
      </w:r>
    </w:p>
    <w:p w:rsidR="005944F4" w:rsidRPr="00394D4D" w:rsidRDefault="005944F4" w:rsidP="005944F4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>Утицај стерних ефеката на хемијско померање протона.</w:t>
      </w:r>
    </w:p>
    <w:p w:rsidR="005944F4" w:rsidRPr="00394D4D" w:rsidRDefault="005944F4" w:rsidP="000A610C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>Магнетна анизотропија трогубе везе.</w:t>
      </w:r>
      <w:r w:rsidR="000A610C" w:rsidRPr="00394D4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94D4D">
        <w:rPr>
          <w:rFonts w:ascii="Times New Roman" w:hAnsi="Times New Roman"/>
          <w:sz w:val="24"/>
          <w:szCs w:val="24"/>
          <w:lang w:val="ru-RU"/>
        </w:rPr>
        <w:t>Магнетна анизотропија у ароматима.</w:t>
      </w:r>
    </w:p>
    <w:p w:rsidR="00394D4D" w:rsidRDefault="005944F4" w:rsidP="000A610C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>Геминална константа спрезања.</w:t>
      </w:r>
      <w:r w:rsidR="000A610C" w:rsidRPr="00394D4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63609" w:rsidRPr="00222A6E" w:rsidRDefault="00563609" w:rsidP="00222A6E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Шта доводи до повећања геминалне константе спрезања?</w:t>
      </w:r>
      <w:r w:rsidR="00222A6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22A6E">
        <w:rPr>
          <w:rFonts w:ascii="Times New Roman" w:hAnsi="Times New Roman"/>
          <w:sz w:val="24"/>
          <w:szCs w:val="24"/>
          <w:lang w:val="ru-RU"/>
        </w:rPr>
        <w:t>Шта доводи до смањења геминалне константе спрезања?</w:t>
      </w:r>
    </w:p>
    <w:p w:rsidR="005944F4" w:rsidRDefault="005944F4" w:rsidP="000A610C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sz w:val="24"/>
          <w:szCs w:val="24"/>
          <w:lang w:val="ru-RU"/>
        </w:rPr>
        <w:t>Вицинална константа спрезања.</w:t>
      </w:r>
    </w:p>
    <w:p w:rsidR="00222A6E" w:rsidRDefault="00222A6E" w:rsidP="000A610C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Утицај торзионог угла на вициналну конста</w:t>
      </w:r>
      <w:r w:rsidR="00B21D60">
        <w:rPr>
          <w:rFonts w:ascii="Times New Roman" w:hAnsi="Times New Roman"/>
          <w:sz w:val="24"/>
          <w:szCs w:val="24"/>
          <w:lang w:val="ru-RU"/>
        </w:rPr>
        <w:t>н</w:t>
      </w:r>
      <w:r>
        <w:rPr>
          <w:rFonts w:ascii="Times New Roman" w:hAnsi="Times New Roman"/>
          <w:sz w:val="24"/>
          <w:szCs w:val="24"/>
          <w:lang w:val="ru-RU"/>
        </w:rPr>
        <w:t>ту спрезања.</w:t>
      </w:r>
      <w:r w:rsidR="00B21D60">
        <w:rPr>
          <w:rFonts w:ascii="Times New Roman" w:hAnsi="Times New Roman"/>
          <w:sz w:val="24"/>
          <w:szCs w:val="24"/>
          <w:lang w:val="ru-RU"/>
        </w:rPr>
        <w:t xml:space="preserve"> Утицај електронегативности сусптитуената на вициналну константу спрезања.</w:t>
      </w:r>
    </w:p>
    <w:p w:rsidR="00B21D60" w:rsidRDefault="00B21D60" w:rsidP="000A610C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Алилна константа спрезања.</w:t>
      </w:r>
    </w:p>
    <w:p w:rsidR="00B21D60" w:rsidRDefault="00B21D60" w:rsidP="000A610C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Хомоалилна константа спрезања.</w:t>
      </w:r>
    </w:p>
    <w:p w:rsidR="00B21D60" w:rsidRPr="00425F8A" w:rsidRDefault="00394D4D" w:rsidP="00425F8A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394D4D">
        <w:rPr>
          <w:rFonts w:ascii="Times New Roman" w:hAnsi="Times New Roman"/>
          <w:iCs/>
          <w:sz w:val="24"/>
          <w:szCs w:val="24"/>
          <w:lang w:val="ru-RU"/>
        </w:rPr>
        <w:t>Спин</w:t>
      </w:r>
      <w:r w:rsidRPr="00394D4D">
        <w:rPr>
          <w:rFonts w:ascii="Times New Roman" w:hAnsi="Times New Roman"/>
          <w:iCs/>
          <w:sz w:val="24"/>
          <w:szCs w:val="24"/>
        </w:rPr>
        <w:t>-</w:t>
      </w:r>
      <w:r w:rsidRPr="00394D4D">
        <w:rPr>
          <w:rFonts w:ascii="Times New Roman" w:hAnsi="Times New Roman"/>
          <w:iCs/>
          <w:sz w:val="24"/>
          <w:szCs w:val="24"/>
          <w:lang w:val="ru-RU"/>
        </w:rPr>
        <w:t>спин</w:t>
      </w:r>
      <w:r w:rsidRPr="00394D4D">
        <w:rPr>
          <w:rFonts w:ascii="Times New Roman" w:hAnsi="Times New Roman"/>
          <w:iCs/>
          <w:sz w:val="24"/>
          <w:szCs w:val="24"/>
        </w:rPr>
        <w:t xml:space="preserve"> </w:t>
      </w:r>
      <w:r w:rsidRPr="00394D4D">
        <w:rPr>
          <w:rFonts w:ascii="Times New Roman" w:hAnsi="Times New Roman"/>
          <w:iCs/>
          <w:sz w:val="24"/>
          <w:szCs w:val="24"/>
          <w:lang w:val="ru-RU"/>
        </w:rPr>
        <w:t>цепање</w:t>
      </w:r>
      <w:r w:rsidR="00B06660">
        <w:rPr>
          <w:rFonts w:ascii="Times New Roman" w:hAnsi="Times New Roman"/>
          <w:iCs/>
          <w:sz w:val="24"/>
          <w:szCs w:val="24"/>
          <w:lang w:val="ru-RU"/>
        </w:rPr>
        <w:t>.</w:t>
      </w:r>
      <w:r w:rsidR="00425F8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21D60" w:rsidRPr="00425F8A">
        <w:rPr>
          <w:rFonts w:ascii="Times New Roman" w:hAnsi="Times New Roman"/>
          <w:iCs/>
          <w:sz w:val="24"/>
          <w:szCs w:val="24"/>
          <w:lang w:val="ru-RU"/>
        </w:rPr>
        <w:t>Паскалов троугао.</w:t>
      </w:r>
    </w:p>
    <w:p w:rsidR="005944F4" w:rsidRDefault="005944F4" w:rsidP="00220F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0FB4" w:rsidRPr="00220FB4" w:rsidRDefault="00220FB4" w:rsidP="00220FB4">
      <w:pPr>
        <w:rPr>
          <w:rFonts w:ascii="Times New Roman" w:hAnsi="Times New Roman"/>
          <w:sz w:val="24"/>
          <w:szCs w:val="24"/>
        </w:rPr>
      </w:pPr>
      <w:proofErr w:type="spellStart"/>
      <w:r w:rsidRPr="00220FB4">
        <w:rPr>
          <w:rFonts w:ascii="Times New Roman" w:hAnsi="Times New Roman"/>
          <w:sz w:val="24"/>
          <w:szCs w:val="24"/>
        </w:rPr>
        <w:t>Напомена</w:t>
      </w:r>
      <w:proofErr w:type="spellEnd"/>
      <w:r w:rsidRPr="00220FB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220FB4">
        <w:rPr>
          <w:rFonts w:ascii="Times New Roman" w:hAnsi="Times New Roman"/>
          <w:sz w:val="24"/>
          <w:szCs w:val="24"/>
        </w:rPr>
        <w:t>Једно</w:t>
      </w:r>
      <w:proofErr w:type="spellEnd"/>
      <w:r w:rsidRPr="00220F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FB4">
        <w:rPr>
          <w:rFonts w:ascii="Times New Roman" w:hAnsi="Times New Roman"/>
          <w:sz w:val="24"/>
          <w:szCs w:val="24"/>
        </w:rPr>
        <w:t>од</w:t>
      </w:r>
      <w:proofErr w:type="spellEnd"/>
      <w:r w:rsidRPr="00220F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FB4">
        <w:rPr>
          <w:rFonts w:ascii="Times New Roman" w:hAnsi="Times New Roman"/>
          <w:sz w:val="24"/>
          <w:szCs w:val="24"/>
        </w:rPr>
        <w:t>питања</w:t>
      </w:r>
      <w:proofErr w:type="spellEnd"/>
      <w:r w:rsidRPr="00220F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FB4">
        <w:rPr>
          <w:rFonts w:ascii="Times New Roman" w:hAnsi="Times New Roman"/>
          <w:sz w:val="24"/>
          <w:szCs w:val="24"/>
        </w:rPr>
        <w:t>при</w:t>
      </w:r>
      <w:proofErr w:type="spellEnd"/>
      <w:r w:rsidRPr="00220F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FB4">
        <w:rPr>
          <w:rFonts w:ascii="Times New Roman" w:hAnsi="Times New Roman"/>
          <w:sz w:val="24"/>
          <w:szCs w:val="24"/>
        </w:rPr>
        <w:t>усменом</w:t>
      </w:r>
      <w:proofErr w:type="spellEnd"/>
      <w:r w:rsidRPr="00220F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FB4">
        <w:rPr>
          <w:rFonts w:ascii="Times New Roman" w:hAnsi="Times New Roman"/>
          <w:sz w:val="24"/>
          <w:szCs w:val="24"/>
        </w:rPr>
        <w:t>испитивању</w:t>
      </w:r>
      <w:proofErr w:type="spellEnd"/>
      <w:r w:rsidRPr="00220F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FB4">
        <w:rPr>
          <w:rFonts w:ascii="Times New Roman" w:hAnsi="Times New Roman"/>
          <w:sz w:val="24"/>
          <w:szCs w:val="24"/>
        </w:rPr>
        <w:t>може</w:t>
      </w:r>
      <w:proofErr w:type="spellEnd"/>
      <w:r w:rsidRPr="00220F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FB4">
        <w:rPr>
          <w:rFonts w:ascii="Times New Roman" w:hAnsi="Times New Roman"/>
          <w:sz w:val="24"/>
          <w:szCs w:val="24"/>
        </w:rPr>
        <w:t>бити</w:t>
      </w:r>
      <w:proofErr w:type="spellEnd"/>
      <w:r w:rsidRPr="00220F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FB4">
        <w:rPr>
          <w:rFonts w:ascii="Times New Roman" w:hAnsi="Times New Roman"/>
          <w:sz w:val="24"/>
          <w:szCs w:val="24"/>
        </w:rPr>
        <w:t>решавање</w:t>
      </w:r>
      <w:proofErr w:type="spellEnd"/>
      <w:r w:rsidRPr="00220FB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0FB4">
        <w:rPr>
          <w:rFonts w:ascii="Times New Roman" w:hAnsi="Times New Roman"/>
          <w:sz w:val="24"/>
          <w:szCs w:val="24"/>
        </w:rPr>
        <w:t>задатака</w:t>
      </w:r>
      <w:proofErr w:type="spellEnd"/>
      <w:r w:rsidRPr="00220FB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20FB4">
        <w:rPr>
          <w:rFonts w:ascii="Times New Roman" w:hAnsi="Times New Roman"/>
          <w:sz w:val="24"/>
          <w:szCs w:val="24"/>
        </w:rPr>
        <w:t>проблема</w:t>
      </w:r>
      <w:proofErr w:type="spellEnd"/>
      <w:r w:rsidRPr="00220FB4">
        <w:rPr>
          <w:rFonts w:ascii="Times New Roman" w:hAnsi="Times New Roman"/>
          <w:sz w:val="24"/>
          <w:szCs w:val="24"/>
        </w:rPr>
        <w:t>.</w:t>
      </w:r>
    </w:p>
    <w:p w:rsidR="00220FB4" w:rsidRPr="00220FB4" w:rsidRDefault="00220FB4" w:rsidP="00220F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1AF0" w:rsidRPr="00AB2209" w:rsidRDefault="003F1AF0" w:rsidP="005944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F1AF0" w:rsidRPr="00AB2209" w:rsidSect="008225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5D4C"/>
    <w:multiLevelType w:val="hybridMultilevel"/>
    <w:tmpl w:val="DABAA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F611A"/>
    <w:multiLevelType w:val="hybridMultilevel"/>
    <w:tmpl w:val="D7AC8B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5490C"/>
    <w:multiLevelType w:val="hybridMultilevel"/>
    <w:tmpl w:val="1A720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CF3DBD"/>
    <w:multiLevelType w:val="hybridMultilevel"/>
    <w:tmpl w:val="5C302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283E93"/>
    <w:multiLevelType w:val="hybridMultilevel"/>
    <w:tmpl w:val="769A5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bMwM7C0NDEzNzUyMjVQ0lEKTi0uzszPAykwrAUAwDcEGCwAAAA="/>
  </w:docVars>
  <w:rsids>
    <w:rsidRoot w:val="00FC71C2"/>
    <w:rsid w:val="00010C8A"/>
    <w:rsid w:val="0001383D"/>
    <w:rsid w:val="00033866"/>
    <w:rsid w:val="00052FD2"/>
    <w:rsid w:val="0006269E"/>
    <w:rsid w:val="000A2BA6"/>
    <w:rsid w:val="000A610C"/>
    <w:rsid w:val="000C6222"/>
    <w:rsid w:val="000D33ED"/>
    <w:rsid w:val="00101CC1"/>
    <w:rsid w:val="00106B03"/>
    <w:rsid w:val="001164BF"/>
    <w:rsid w:val="0012371A"/>
    <w:rsid w:val="00135A4F"/>
    <w:rsid w:val="00141E03"/>
    <w:rsid w:val="001650B5"/>
    <w:rsid w:val="00181BA3"/>
    <w:rsid w:val="001923FB"/>
    <w:rsid w:val="00195F66"/>
    <w:rsid w:val="001E680E"/>
    <w:rsid w:val="001F379E"/>
    <w:rsid w:val="00220FB4"/>
    <w:rsid w:val="00222A6E"/>
    <w:rsid w:val="00251CD7"/>
    <w:rsid w:val="0025288E"/>
    <w:rsid w:val="002825E0"/>
    <w:rsid w:val="00290086"/>
    <w:rsid w:val="002B191A"/>
    <w:rsid w:val="002B50A9"/>
    <w:rsid w:val="002E0150"/>
    <w:rsid w:val="00302CB9"/>
    <w:rsid w:val="003123CB"/>
    <w:rsid w:val="00335FCA"/>
    <w:rsid w:val="00353D64"/>
    <w:rsid w:val="00357A79"/>
    <w:rsid w:val="00394D4D"/>
    <w:rsid w:val="003E105E"/>
    <w:rsid w:val="003F1AF0"/>
    <w:rsid w:val="00421A57"/>
    <w:rsid w:val="00425F8A"/>
    <w:rsid w:val="004409F3"/>
    <w:rsid w:val="00444055"/>
    <w:rsid w:val="00476A91"/>
    <w:rsid w:val="00485B64"/>
    <w:rsid w:val="00487FF6"/>
    <w:rsid w:val="004D39DF"/>
    <w:rsid w:val="00563609"/>
    <w:rsid w:val="00575E09"/>
    <w:rsid w:val="005944F4"/>
    <w:rsid w:val="005A4EB8"/>
    <w:rsid w:val="005B0529"/>
    <w:rsid w:val="005B6FDD"/>
    <w:rsid w:val="006253DA"/>
    <w:rsid w:val="00673400"/>
    <w:rsid w:val="0069145D"/>
    <w:rsid w:val="006B498F"/>
    <w:rsid w:val="006C397E"/>
    <w:rsid w:val="00700037"/>
    <w:rsid w:val="0073203D"/>
    <w:rsid w:val="00744394"/>
    <w:rsid w:val="007F12C1"/>
    <w:rsid w:val="00817F90"/>
    <w:rsid w:val="00822520"/>
    <w:rsid w:val="0082399D"/>
    <w:rsid w:val="0086729B"/>
    <w:rsid w:val="00877F46"/>
    <w:rsid w:val="0088731E"/>
    <w:rsid w:val="00893557"/>
    <w:rsid w:val="008E2EEB"/>
    <w:rsid w:val="00960916"/>
    <w:rsid w:val="009718DA"/>
    <w:rsid w:val="00971C48"/>
    <w:rsid w:val="00975DE1"/>
    <w:rsid w:val="009A1D06"/>
    <w:rsid w:val="009B5158"/>
    <w:rsid w:val="009E5BA1"/>
    <w:rsid w:val="009F3881"/>
    <w:rsid w:val="00A8436B"/>
    <w:rsid w:val="00A9078B"/>
    <w:rsid w:val="00AB2209"/>
    <w:rsid w:val="00AC53D6"/>
    <w:rsid w:val="00AE496A"/>
    <w:rsid w:val="00B05A20"/>
    <w:rsid w:val="00B06660"/>
    <w:rsid w:val="00B21D60"/>
    <w:rsid w:val="00B6290C"/>
    <w:rsid w:val="00B67C89"/>
    <w:rsid w:val="00BA3412"/>
    <w:rsid w:val="00BB11C9"/>
    <w:rsid w:val="00BE4171"/>
    <w:rsid w:val="00C401C4"/>
    <w:rsid w:val="00C637D0"/>
    <w:rsid w:val="00C876B3"/>
    <w:rsid w:val="00CB6C54"/>
    <w:rsid w:val="00CD044B"/>
    <w:rsid w:val="00D00EA1"/>
    <w:rsid w:val="00D325DF"/>
    <w:rsid w:val="00D7621D"/>
    <w:rsid w:val="00DA7B41"/>
    <w:rsid w:val="00EB3E3E"/>
    <w:rsid w:val="00EC35AF"/>
    <w:rsid w:val="00EE53C5"/>
    <w:rsid w:val="00EF1606"/>
    <w:rsid w:val="00EF3AFD"/>
    <w:rsid w:val="00EF5814"/>
    <w:rsid w:val="00F05DC8"/>
    <w:rsid w:val="00F11C6B"/>
    <w:rsid w:val="00F70E5E"/>
    <w:rsid w:val="00F81C1B"/>
    <w:rsid w:val="00FB1C57"/>
    <w:rsid w:val="00FB41AE"/>
    <w:rsid w:val="00FC71C2"/>
    <w:rsid w:val="00FD15FF"/>
    <w:rsid w:val="00FF6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5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1C2"/>
    <w:pPr>
      <w:ind w:left="720"/>
      <w:contextualSpacing/>
    </w:pPr>
  </w:style>
  <w:style w:type="paragraph" w:styleId="NoSpacing">
    <w:name w:val="No Spacing"/>
    <w:uiPriority w:val="1"/>
    <w:qFormat/>
    <w:rsid w:val="003E105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My Comp</cp:lastModifiedBy>
  <cp:revision>5</cp:revision>
  <dcterms:created xsi:type="dcterms:W3CDTF">2017-12-04T11:37:00Z</dcterms:created>
  <dcterms:modified xsi:type="dcterms:W3CDTF">2019-02-08T08:18:00Z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